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B25EA" w14:textId="77777777" w:rsidR="008A4F5A" w:rsidRDefault="008A4F5A" w:rsidP="008A4F5A">
      <w:pPr>
        <w:spacing w:after="0" w:line="276" w:lineRule="auto"/>
        <w:rPr>
          <w:rFonts w:ascii="Arial" w:eastAsia="Arial" w:hAnsi="Arial" w:cs="Arial"/>
          <w:lang w:val="en"/>
        </w:rPr>
      </w:pPr>
      <w:r w:rsidRPr="00DE7230">
        <w:rPr>
          <w:rFonts w:ascii="Arial" w:eastAsia="Arial" w:hAnsi="Arial" w:cs="Arial"/>
          <w:lang w:val="en"/>
        </w:rPr>
        <w:t xml:space="preserve">Personal Statement </w:t>
      </w:r>
    </w:p>
    <w:p w14:paraId="6C5A0182" w14:textId="77777777" w:rsidR="008A4F5A" w:rsidRPr="00DE7230" w:rsidRDefault="008A4F5A" w:rsidP="008A4F5A">
      <w:pPr>
        <w:spacing w:after="0" w:line="276" w:lineRule="auto"/>
        <w:rPr>
          <w:rFonts w:ascii="Arial" w:eastAsia="Arial" w:hAnsi="Arial" w:cs="Arial"/>
          <w:lang w:val="en"/>
        </w:rPr>
      </w:pPr>
    </w:p>
    <w:p w14:paraId="421A7C37" w14:textId="737A4984" w:rsidR="008A4F5A" w:rsidRPr="00DE7230" w:rsidRDefault="008A4F5A" w:rsidP="008A4F5A">
      <w:pPr>
        <w:spacing w:after="0" w:line="276" w:lineRule="auto"/>
        <w:rPr>
          <w:rFonts w:ascii="Arial" w:eastAsia="Arial" w:hAnsi="Arial" w:cs="Arial"/>
          <w:lang w:val="en"/>
        </w:rPr>
      </w:pPr>
    </w:p>
    <w:p w14:paraId="0C6B8786" w14:textId="08D1CB8B" w:rsidR="008A4F5A" w:rsidRDefault="008A4F5A" w:rsidP="008A4F5A">
      <w:pPr>
        <w:rPr>
          <w:rFonts w:ascii="Arial" w:eastAsia="Arial" w:hAnsi="Arial" w:cs="Arial"/>
          <w:color w:val="000000" w:themeColor="text1"/>
        </w:rPr>
      </w:pPr>
      <w:r w:rsidRPr="00DE7230">
        <w:rPr>
          <w:rFonts w:ascii="Arial" w:eastAsia="Arial" w:hAnsi="Arial" w:cs="Arial"/>
          <w:color w:val="000000" w:themeColor="text1"/>
        </w:rPr>
        <w:t>During my teenage years, my parents encountered difficulties in managing my behaviour, which resulted in a decision by a panel from Rutherglen social services to place me in care.</w:t>
      </w:r>
    </w:p>
    <w:p w14:paraId="175B5054" w14:textId="20E9F021" w:rsidR="008A4F5A" w:rsidRDefault="008A4F5A" w:rsidP="008A4F5A">
      <w:pPr>
        <w:rPr>
          <w:rFonts w:ascii="Arial" w:eastAsia="Arial" w:hAnsi="Arial" w:cs="Arial"/>
          <w:color w:val="000000" w:themeColor="text1"/>
        </w:rPr>
      </w:pPr>
      <w:r w:rsidRPr="00DE7230">
        <w:rPr>
          <w:rFonts w:ascii="Arial" w:eastAsia="Arial" w:hAnsi="Arial" w:cs="Arial"/>
          <w:color w:val="000000" w:themeColor="text1"/>
        </w:rPr>
        <w:t xml:space="preserve">At approximately age 12, I spent around nine months at the Cardross assessment centre before moving to a day placement at Kibble. </w:t>
      </w:r>
    </w:p>
    <w:p w14:paraId="25255978" w14:textId="35634BBC" w:rsidR="008A4F5A" w:rsidRDefault="008A4F5A" w:rsidP="008A4F5A">
      <w:pPr>
        <w:rPr>
          <w:rFonts w:ascii="Arial" w:eastAsia="Arial" w:hAnsi="Arial" w:cs="Arial"/>
          <w:color w:val="000000" w:themeColor="text1"/>
        </w:rPr>
      </w:pPr>
      <w:r>
        <w:rPr>
          <w:rFonts w:ascii="Arial" w:eastAsia="Arial" w:hAnsi="Arial" w:cs="Arial"/>
          <w:color w:val="000000" w:themeColor="text1"/>
        </w:rPr>
        <w:t>Cardross Park – Assessment Centre – 9 months in 1987-1988</w:t>
      </w:r>
    </w:p>
    <w:p w14:paraId="2A2DD612" w14:textId="0A23ED89"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At Cardross, I suffered physical violence from the staff, his violence occurred 2-3 times a week. This mistreatment primarily came from the day staff, who would hit me with a ruler and strike the back of my legs</w:t>
      </w:r>
      <w:r>
        <w:rPr>
          <w:rFonts w:ascii="Arial" w:eastAsia="Arial" w:hAnsi="Arial" w:cs="Arial"/>
          <w:color w:val="000000" w:themeColor="text1"/>
        </w:rPr>
        <w:t xml:space="preserve">. </w:t>
      </w:r>
      <w:r w:rsidRPr="00DE7230">
        <w:rPr>
          <w:rFonts w:ascii="Arial" w:eastAsia="Arial" w:hAnsi="Arial" w:cs="Arial"/>
          <w:color w:val="000000" w:themeColor="text1"/>
        </w:rPr>
        <w:t>One staff member, who was of Irish descent, would slap me and use derogatory terms</w:t>
      </w:r>
      <w:r>
        <w:rPr>
          <w:rFonts w:ascii="Arial" w:eastAsia="Arial" w:hAnsi="Arial" w:cs="Arial"/>
          <w:color w:val="000000" w:themeColor="text1"/>
        </w:rPr>
        <w:t xml:space="preserve">. </w:t>
      </w:r>
      <w:r w:rsidRPr="00DE7230">
        <w:rPr>
          <w:rFonts w:ascii="Arial" w:eastAsia="Arial" w:hAnsi="Arial" w:cs="Arial"/>
          <w:color w:val="000000" w:themeColor="text1"/>
        </w:rPr>
        <w:t>Occasionally, he would strike me so hard with the ruler that I would experience ringing in my ears, I witnessed this happening to other intimates.</w:t>
      </w:r>
    </w:p>
    <w:p w14:paraId="5B62157B" w14:textId="4CE979D0"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There was a large blonde female staff member, whom I believe was named Margo, who would yank me by the ears down to her knee and shout at me for not completing tasks such as cleaning up</w:t>
      </w:r>
      <w:r>
        <w:rPr>
          <w:rFonts w:ascii="Arial" w:eastAsia="Arial" w:hAnsi="Arial" w:cs="Arial"/>
          <w:color w:val="000000" w:themeColor="text1"/>
        </w:rPr>
        <w:t xml:space="preserve">. </w:t>
      </w:r>
      <w:r w:rsidRPr="00DE7230">
        <w:rPr>
          <w:rFonts w:ascii="Arial" w:eastAsia="Arial" w:hAnsi="Arial" w:cs="Arial"/>
          <w:color w:val="000000" w:themeColor="text1"/>
        </w:rPr>
        <w:t>I witnessed the physical abuse of other children nearly every other day, usually at the hands of the Irish staff member.</w:t>
      </w:r>
    </w:p>
    <w:p w14:paraId="5CDEF8CE" w14:textId="77777777"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During my time there, I was subjected to bullying, and the staff displayed little concern, doing absolutely nothing to rectify the situation.</w:t>
      </w:r>
    </w:p>
    <w:p w14:paraId="0C5836C9" w14:textId="0A82FE58"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My case worker Ann was fine but did nothing to help. To this day, Pink Floyd music brings on flashbacks as we were made to listen to this whilst this abuse was going on. As a form of punishment, I was taken from my bed at night and brought to the pool room, where the staff would watch us. I would see shadows at the door during the night, and at times, this would be intimidating as they would watch and laugh at me constantly.</w:t>
      </w:r>
      <w:r>
        <w:rPr>
          <w:rFonts w:ascii="Arial" w:eastAsia="Arial" w:hAnsi="Arial" w:cs="Arial"/>
          <w:color w:val="000000" w:themeColor="text1"/>
        </w:rPr>
        <w:t xml:space="preserve"> </w:t>
      </w:r>
      <w:r w:rsidRPr="00DE7230">
        <w:rPr>
          <w:rFonts w:ascii="Arial" w:eastAsia="Arial" w:hAnsi="Arial" w:cs="Arial"/>
          <w:color w:val="000000" w:themeColor="text1"/>
        </w:rPr>
        <w:t>I was removed from my bed for naked invasive searches as they tried to catch individuals smoking.</w:t>
      </w:r>
    </w:p>
    <w:p w14:paraId="2F3A64A8" w14:textId="19B32C8E"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I can remember the names of some abusive resident members, including Robert, who would try to expose himself to me and touch</w:t>
      </w:r>
      <w:r>
        <w:rPr>
          <w:rFonts w:ascii="Arial" w:eastAsia="Arial" w:hAnsi="Arial" w:cs="Arial"/>
          <w:color w:val="000000" w:themeColor="text1"/>
        </w:rPr>
        <w:t>ed</w:t>
      </w:r>
      <w:r w:rsidRPr="00DE7230">
        <w:rPr>
          <w:rFonts w:ascii="Arial" w:eastAsia="Arial" w:hAnsi="Arial" w:cs="Arial"/>
          <w:color w:val="000000" w:themeColor="text1"/>
        </w:rPr>
        <w:t xml:space="preserve"> my ribs and legs whilst</w:t>
      </w:r>
      <w:r>
        <w:rPr>
          <w:rFonts w:ascii="Arial" w:eastAsia="Arial" w:hAnsi="Arial" w:cs="Arial"/>
          <w:color w:val="000000" w:themeColor="text1"/>
        </w:rPr>
        <w:t xml:space="preserve"> I was</w:t>
      </w:r>
      <w:r w:rsidRPr="00DE7230">
        <w:rPr>
          <w:rFonts w:ascii="Arial" w:eastAsia="Arial" w:hAnsi="Arial" w:cs="Arial"/>
          <w:color w:val="000000" w:themeColor="text1"/>
        </w:rPr>
        <w:t xml:space="preserve"> naked in the showers. This was </w:t>
      </w:r>
      <w:r>
        <w:rPr>
          <w:rFonts w:ascii="Arial" w:eastAsia="Arial" w:hAnsi="Arial" w:cs="Arial"/>
          <w:color w:val="000000" w:themeColor="text1"/>
        </w:rPr>
        <w:t xml:space="preserve">very </w:t>
      </w:r>
      <w:r w:rsidRPr="00DE7230">
        <w:rPr>
          <w:rFonts w:ascii="Arial" w:eastAsia="Arial" w:hAnsi="Arial" w:cs="Arial"/>
          <w:color w:val="000000" w:themeColor="text1"/>
        </w:rPr>
        <w:t>scary and I felt dirty.</w:t>
      </w:r>
    </w:p>
    <w:p w14:paraId="6E345E3D" w14:textId="09C1059A"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 xml:space="preserve">I did not receive any family visits while I was there, and I was separated from my siblings. </w:t>
      </w:r>
    </w:p>
    <w:p w14:paraId="0DC8261F" w14:textId="6BE50C69"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t>My experiences in this environment have had a profound impact on my life, leading to significant changes. It has affected my relationships, particularly damaging my bond with my father.as a lot of this is to do with him as he is ex policeman and he was embarrassed of me</w:t>
      </w:r>
      <w:r w:rsidR="00D4188F">
        <w:rPr>
          <w:rFonts w:ascii="Arial" w:eastAsia="Arial" w:hAnsi="Arial" w:cs="Arial"/>
          <w:color w:val="000000" w:themeColor="text1"/>
        </w:rPr>
        <w:t xml:space="preserve">. </w:t>
      </w:r>
      <w:r w:rsidRPr="00DE7230">
        <w:rPr>
          <w:rFonts w:ascii="Arial" w:eastAsia="Arial" w:hAnsi="Arial" w:cs="Arial"/>
          <w:color w:val="000000" w:themeColor="text1"/>
        </w:rPr>
        <w:t>I have</w:t>
      </w:r>
      <w:r w:rsidR="00D4188F">
        <w:rPr>
          <w:rFonts w:ascii="Arial" w:eastAsia="Arial" w:hAnsi="Arial" w:cs="Arial"/>
          <w:color w:val="000000" w:themeColor="text1"/>
        </w:rPr>
        <w:t xml:space="preserve"> also</w:t>
      </w:r>
      <w:r w:rsidRPr="00DE7230">
        <w:rPr>
          <w:rFonts w:ascii="Arial" w:eastAsia="Arial" w:hAnsi="Arial" w:cs="Arial"/>
          <w:color w:val="000000" w:themeColor="text1"/>
        </w:rPr>
        <w:t xml:space="preserve"> developed a strong aversion to people touching the back of my head, and whenever something is near that area, I find it quite triggering and makes me defensive. </w:t>
      </w:r>
    </w:p>
    <w:p w14:paraId="758E7D40" w14:textId="7D8F3B37" w:rsidR="008A4F5A" w:rsidRPr="00DE7230" w:rsidRDefault="008A4F5A" w:rsidP="008A4F5A">
      <w:pPr>
        <w:rPr>
          <w:rFonts w:ascii="Arial" w:eastAsia="Arial" w:hAnsi="Arial" w:cs="Arial"/>
          <w:color w:val="000000" w:themeColor="text1"/>
        </w:rPr>
      </w:pPr>
      <w:r w:rsidRPr="00DE7230">
        <w:rPr>
          <w:rFonts w:ascii="Arial" w:eastAsia="Arial" w:hAnsi="Arial" w:cs="Arial"/>
          <w:color w:val="000000" w:themeColor="text1"/>
        </w:rPr>
        <w:lastRenderedPageBreak/>
        <w:t>I occasionally suffer from nightmares and flashbacks; it was not a happy time in my life.</w:t>
      </w:r>
      <w:r w:rsidR="00D4188F">
        <w:rPr>
          <w:rFonts w:ascii="Arial" w:eastAsia="Arial" w:hAnsi="Arial" w:cs="Arial"/>
          <w:color w:val="000000" w:themeColor="text1"/>
        </w:rPr>
        <w:t xml:space="preserve"> </w:t>
      </w:r>
      <w:r w:rsidRPr="00DE7230">
        <w:rPr>
          <w:rFonts w:ascii="Arial" w:eastAsia="Arial" w:hAnsi="Arial" w:cs="Arial"/>
          <w:color w:val="000000" w:themeColor="text1"/>
        </w:rPr>
        <w:t>I have never married or had a family, and I find relationships are stressful and short lived.</w:t>
      </w:r>
    </w:p>
    <w:p w14:paraId="7667EC72" w14:textId="77777777" w:rsidR="008A4F5A" w:rsidRPr="00DE7230" w:rsidRDefault="008A4F5A" w:rsidP="008A4F5A">
      <w:pPr>
        <w:rPr>
          <w:rFonts w:ascii="Arial" w:eastAsia="Arial" w:hAnsi="Arial" w:cs="Arial"/>
        </w:rPr>
      </w:pPr>
    </w:p>
    <w:p w14:paraId="6A108D84" w14:textId="77777777" w:rsidR="009F01CE" w:rsidRDefault="009F01CE"/>
    <w:sectPr w:rsidR="009F01CE" w:rsidSect="008A4F5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5A"/>
    <w:rsid w:val="003B17FC"/>
    <w:rsid w:val="003E0F61"/>
    <w:rsid w:val="004D12E5"/>
    <w:rsid w:val="005E7ADC"/>
    <w:rsid w:val="00700BEB"/>
    <w:rsid w:val="008A4F5A"/>
    <w:rsid w:val="009F01CE"/>
    <w:rsid w:val="00A0526C"/>
    <w:rsid w:val="00D4188F"/>
    <w:rsid w:val="00DF75BB"/>
    <w:rsid w:val="00E34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8FF2"/>
  <w15:chartTrackingRefBased/>
  <w15:docId w15:val="{D282DF47-24E6-4C26-8FDA-B9A45F7B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F5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8A4F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A4F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A4F5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A4F5A"/>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A4F5A"/>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A4F5A"/>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A4F5A"/>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A4F5A"/>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A4F5A"/>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F5A"/>
    <w:rPr>
      <w:rFonts w:eastAsiaTheme="majorEastAsia" w:cstheme="majorBidi"/>
      <w:color w:val="272727" w:themeColor="text1" w:themeTint="D8"/>
    </w:rPr>
  </w:style>
  <w:style w:type="paragraph" w:styleId="Title">
    <w:name w:val="Title"/>
    <w:basedOn w:val="Normal"/>
    <w:next w:val="Normal"/>
    <w:link w:val="TitleChar"/>
    <w:uiPriority w:val="10"/>
    <w:qFormat/>
    <w:rsid w:val="008A4F5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A4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F5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A4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F5A"/>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A4F5A"/>
    <w:rPr>
      <w:i/>
      <w:iCs/>
      <w:color w:val="404040" w:themeColor="text1" w:themeTint="BF"/>
    </w:rPr>
  </w:style>
  <w:style w:type="paragraph" w:styleId="ListParagraph">
    <w:name w:val="List Paragraph"/>
    <w:basedOn w:val="Normal"/>
    <w:uiPriority w:val="34"/>
    <w:qFormat/>
    <w:rsid w:val="008A4F5A"/>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8A4F5A"/>
    <w:rPr>
      <w:i/>
      <w:iCs/>
      <w:color w:val="0F4761" w:themeColor="accent1" w:themeShade="BF"/>
    </w:rPr>
  </w:style>
  <w:style w:type="paragraph" w:styleId="IntenseQuote">
    <w:name w:val="Intense Quote"/>
    <w:basedOn w:val="Normal"/>
    <w:next w:val="Normal"/>
    <w:link w:val="IntenseQuoteChar"/>
    <w:uiPriority w:val="30"/>
    <w:qFormat/>
    <w:rsid w:val="008A4F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A4F5A"/>
    <w:rPr>
      <w:i/>
      <w:iCs/>
      <w:color w:val="0F4761" w:themeColor="accent1" w:themeShade="BF"/>
    </w:rPr>
  </w:style>
  <w:style w:type="character" w:styleId="IntenseReference">
    <w:name w:val="Intense Reference"/>
    <w:basedOn w:val="DefaultParagraphFont"/>
    <w:uiPriority w:val="32"/>
    <w:qFormat/>
    <w:rsid w:val="008A4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BE7E0-ADE9-44C0-A959-421892CFAD61}">
  <ds:schemaRefs>
    <ds:schemaRef ds:uri="http://schemas.microsoft.com/sharepoint/v3/contenttype/forms"/>
  </ds:schemaRefs>
</ds:datastoreItem>
</file>

<file path=customXml/itemProps2.xml><?xml version="1.0" encoding="utf-8"?>
<ds:datastoreItem xmlns:ds="http://schemas.openxmlformats.org/officeDocument/2006/customXml" ds:itemID="{2022ACED-BFBF-4C2E-B69D-F659AB9FE993}">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9791FF46-21A6-4920-AD85-5CB13C81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493</Words>
  <Characters>2252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Sherratt</dc:creator>
  <cp:keywords/>
  <dc:description/>
  <cp:lastModifiedBy>Rebekah Ditcher</cp:lastModifiedBy>
  <cp:revision>4</cp:revision>
  <dcterms:created xsi:type="dcterms:W3CDTF">2026-02-20T14:51:00Z</dcterms:created>
  <dcterms:modified xsi:type="dcterms:W3CDTF">2026-03-12T11:35:00Z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